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454AF2" w:rsidRDefault="00454AF2" w:rsidP="00A57EFB">
      <w:pPr>
        <w:pStyle w:val="usoboll1"/>
        <w:jc w:val="center"/>
        <w:rPr>
          <w:rFonts w:ascii="Calibri" w:hAnsi="Calibri" w:cs="Arial"/>
          <w:b/>
        </w:rPr>
      </w:pPr>
      <w:r w:rsidRPr="00454AF2">
        <w:rPr>
          <w:rFonts w:ascii="Calibri" w:hAnsi="Calibri" w:cs="Arial"/>
          <w:b/>
        </w:rPr>
        <w:t xml:space="preserve">PROCEDURA DI GARA APERTA MULTILOTTO, AI SENSI DELL’ART. </w:t>
      </w:r>
      <w:proofErr w:type="gramStart"/>
      <w:r w:rsidRPr="00454AF2">
        <w:rPr>
          <w:rFonts w:ascii="Calibri" w:hAnsi="Calibri" w:cs="Arial"/>
          <w:b/>
        </w:rPr>
        <w:t>60 DEL D. LGS. 50/2016, PER L’AFFIDAMENTO DEL SERVIZIO DI TRASPORTO DI SOGGETTI NEFROPATICI SOTTOPOSTI A TRATTAMENTO DIALITICO PER LA DURATA</w:t>
      </w:r>
      <w:proofErr w:type="gramEnd"/>
      <w:r w:rsidRPr="00454AF2">
        <w:rPr>
          <w:rFonts w:ascii="Calibri" w:hAnsi="Calibri" w:cs="Arial"/>
          <w:b/>
        </w:rPr>
        <w:t xml:space="preserve"> DI 24 MESI.</w:t>
      </w:r>
    </w:p>
    <w:p w:rsidR="00A57EFB" w:rsidRPr="00454AF2" w:rsidRDefault="00A57EFB" w:rsidP="00A57EFB">
      <w:pPr>
        <w:pStyle w:val="usoboll1"/>
        <w:jc w:val="center"/>
        <w:rPr>
          <w:rFonts w:ascii="Calibri" w:hAnsi="Calibri" w:cs="Arial"/>
          <w:b/>
        </w:rPr>
      </w:pPr>
    </w:p>
    <w:p w:rsidR="006B1727" w:rsidRPr="00A57EFB" w:rsidRDefault="00454AF2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A57EFB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A57EFB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6B1727" w:rsidRPr="00A57EFB" w:rsidRDefault="006B1727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A57EFB">
        <w:rPr>
          <w:rFonts w:ascii="Calibri" w:hAnsi="Calibri" w:cs="Arial"/>
          <w:b/>
          <w:i/>
          <w:sz w:val="28"/>
          <w:szCs w:val="28"/>
        </w:rPr>
        <w:t xml:space="preserve">LOTTO </w:t>
      </w:r>
      <w:proofErr w:type="gramStart"/>
      <w:r w:rsidR="002E1966" w:rsidRPr="00A57EFB">
        <w:rPr>
          <w:rFonts w:ascii="Calibri" w:hAnsi="Calibri" w:cs="Arial"/>
          <w:b/>
          <w:i/>
          <w:sz w:val="28"/>
          <w:szCs w:val="28"/>
        </w:rPr>
        <w:t>5</w:t>
      </w:r>
      <w:proofErr w:type="gramEnd"/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</w:t>
      </w:r>
      <w:proofErr w:type="gramStart"/>
      <w:r w:rsidRPr="007B018A">
        <w:rPr>
          <w:rFonts w:ascii="Calibri" w:hAnsi="Calibri" w:cs="Arial"/>
          <w:i/>
          <w:sz w:val="22"/>
          <w:szCs w:val="22"/>
        </w:rPr>
        <w:t>raggruppate</w:t>
      </w:r>
      <w:proofErr w:type="gramEnd"/>
      <w:r w:rsidRPr="007B018A">
        <w:rPr>
          <w:rFonts w:ascii="Calibri" w:hAnsi="Calibri" w:cs="Arial"/>
          <w:i/>
          <w:sz w:val="22"/>
          <w:szCs w:val="22"/>
        </w:rPr>
        <w:t xml:space="preserve">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6B1727" w:rsidRDefault="006B1727" w:rsidP="006B1727">
      <w:pPr>
        <w:pStyle w:val="usoboll1"/>
        <w:spacing w:line="360" w:lineRule="auto"/>
        <w:rPr>
          <w:rFonts w:ascii="Calibri" w:hAnsi="Calibri" w:cs="Arial"/>
          <w:bCs/>
          <w:sz w:val="22"/>
          <w:szCs w:val="22"/>
        </w:rPr>
      </w:pPr>
      <w:proofErr w:type="gramStart"/>
      <w:r w:rsidRPr="006221F8">
        <w:rPr>
          <w:rFonts w:ascii="Calibri" w:hAnsi="Calibri" w:cs="Arial"/>
          <w:bCs/>
          <w:sz w:val="22"/>
          <w:szCs w:val="22"/>
        </w:rPr>
        <w:t>a</w:t>
      </w:r>
      <w:proofErr w:type="gramEnd"/>
      <w:r w:rsidRPr="006221F8">
        <w:rPr>
          <w:rFonts w:ascii="Calibri" w:hAnsi="Calibri" w:cs="Arial"/>
          <w:bCs/>
          <w:sz w:val="22"/>
          <w:szCs w:val="22"/>
        </w:rPr>
        <w:t xml:space="preserve">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n. </w:t>
      </w:r>
      <w:r w:rsidR="00820003">
        <w:rPr>
          <w:rFonts w:ascii="Calibri" w:hAnsi="Calibri" w:cs="Arial"/>
          <w:bCs/>
          <w:sz w:val="22"/>
          <w:szCs w:val="22"/>
        </w:rPr>
        <w:t>94 del 31 gennaio 2023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5748EB">
        <w:rPr>
          <w:rFonts w:ascii="Calibri" w:hAnsi="Calibri" w:cs="Arial"/>
          <w:bCs/>
          <w:sz w:val="22"/>
          <w:szCs w:val="22"/>
        </w:rPr>
        <w:t xml:space="preserve"> con riferimento alle seguenti tariffe:</w:t>
      </w:r>
    </w:p>
    <w:p w:rsidR="0070133F" w:rsidRPr="0070133F" w:rsidRDefault="0070133F" w:rsidP="0070133F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977"/>
        <w:gridCol w:w="2552"/>
      </w:tblGrid>
      <w:tr w:rsidR="0070133F" w:rsidRPr="0070133F" w:rsidTr="00A57EFB">
        <w:trPr>
          <w:trHeight w:val="661"/>
        </w:trPr>
        <w:tc>
          <w:tcPr>
            <w:tcW w:w="4536" w:type="dxa"/>
          </w:tcPr>
          <w:p w:rsidR="0070133F" w:rsidRPr="0070133F" w:rsidRDefault="0070133F" w:rsidP="002E1966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Lotto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5</w:t>
            </w:r>
            <w:r w:rsidRPr="0070133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- </w:t>
            </w:r>
            <w:r w:rsidR="001B2005" w:rsidRPr="001B200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Distretto Parco Nord – </w:t>
            </w:r>
            <w:r w:rsidR="002E196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Ambulanza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0133F" w:rsidRPr="0070133F" w:rsidRDefault="0070133F" w:rsidP="00A81E99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Tariffa</w:t>
            </w:r>
            <w:proofErr w:type="spellEnd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  base </w:t>
            </w: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d’asta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3F" w:rsidRPr="00B357AE" w:rsidRDefault="00B357AE" w:rsidP="00A81E99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B357A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Importo complessivo presunto del servizio</w:t>
            </w:r>
          </w:p>
        </w:tc>
      </w:tr>
      <w:tr w:rsidR="005748EB" w:rsidRPr="0070133F" w:rsidTr="00A57EFB">
        <w:trPr>
          <w:trHeight w:val="1418"/>
        </w:trPr>
        <w:tc>
          <w:tcPr>
            <w:tcW w:w="4536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Tariffa 2</w:t>
            </w:r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Trasporti nei Comuni dell’Hinterland milanese ai centri dialisi dei presidi sanitari del Comune di Milano </w:t>
            </w:r>
            <w:proofErr w:type="gramStart"/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città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70133F" w:rsidRDefault="005748EB" w:rsidP="002E1966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013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</w:rPr>
              <w:t>69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Pr="0070133F" w:rsidRDefault="00862877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6287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€ 440.070,00</w:t>
            </w:r>
          </w:p>
        </w:tc>
      </w:tr>
      <w:tr w:rsidR="005748EB" w:rsidRPr="0070133F" w:rsidTr="00A57EFB">
        <w:trPr>
          <w:trHeight w:val="663"/>
        </w:trPr>
        <w:tc>
          <w:tcPr>
            <w:tcW w:w="4536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3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- Trasporti da Comuni con popolazione inferiore a 150.000 abitanti o da tali Comuni a Comuni distanti meno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2E1966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5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8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88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A57EFB">
        <w:trPr>
          <w:trHeight w:val="522"/>
        </w:trPr>
        <w:tc>
          <w:tcPr>
            <w:tcW w:w="4536" w:type="dxa"/>
          </w:tcPr>
          <w:p w:rsidR="005748EB" w:rsidRPr="0070133F" w:rsidRDefault="005748EB" w:rsidP="00367E10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4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-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Trasporti da Comuni con popolazione inferiore a 150.000 abitanti o da tali Comuni a Comuni distanti più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2E1966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5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8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88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+€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216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/Km</w:t>
            </w:r>
            <w:r w:rsidRPr="00367E10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&gt; 30 Km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A57EFB">
        <w:trPr>
          <w:trHeight w:val="522"/>
        </w:trPr>
        <w:tc>
          <w:tcPr>
            <w:tcW w:w="4536" w:type="dxa"/>
          </w:tcPr>
          <w:p w:rsidR="005748EB" w:rsidRPr="00A81E99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5748EB" w:rsidRDefault="005748EB" w:rsidP="002E1966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€ 1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</w:rPr>
              <w:t>7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2E1966">
              <w:rPr>
                <w:rFonts w:asciiTheme="majorHAnsi" w:hAnsiTheme="majorHAnsi" w:cstheme="majorHAnsi"/>
                <w:b/>
                <w:sz w:val="24"/>
                <w:szCs w:val="24"/>
              </w:rPr>
              <w:t>92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772F73" w:rsidRDefault="00772F73" w:rsidP="00772F73">
      <w:pPr>
        <w:pStyle w:val="Corpotesto"/>
        <w:spacing w:line="276" w:lineRule="auto"/>
        <w:ind w:left="720"/>
        <w:rPr>
          <w:rFonts w:asciiTheme="majorHAnsi" w:hAnsiTheme="majorHAnsi" w:cstheme="majorHAnsi"/>
          <w:b/>
          <w:sz w:val="24"/>
          <w:szCs w:val="24"/>
        </w:rPr>
      </w:pPr>
    </w:p>
    <w:p w:rsidR="008F2BB1" w:rsidRDefault="008F2BB1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748EB" w:rsidRDefault="005748EB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  <w:bookmarkStart w:id="0" w:name="_GoBack"/>
      <w:bookmarkEnd w:id="0"/>
      <w:r>
        <w:rPr>
          <w:rFonts w:asciiTheme="majorHAnsi" w:hAnsiTheme="majorHAnsi" w:cstheme="majorHAnsi"/>
          <w:b/>
          <w:sz w:val="24"/>
          <w:szCs w:val="24"/>
        </w:rPr>
        <w:t>OFFRE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198"/>
        <w:gridCol w:w="4394"/>
      </w:tblGrid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A57EFB" w:rsidRDefault="004E7737" w:rsidP="00A57EFB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A57EFB">
              <w:rPr>
                <w:rFonts w:ascii="Calibri" w:hAnsi="Calibri" w:cs="Arial"/>
                <w:b/>
              </w:rPr>
              <w:t>a) Sconto percentuale</w:t>
            </w:r>
            <w:r w:rsidR="00B357AE" w:rsidRPr="00A57EFB">
              <w:rPr>
                <w:rFonts w:ascii="Calibri" w:hAnsi="Calibri" w:cs="Arial"/>
                <w:b/>
              </w:rPr>
              <w:t xml:space="preserve"> unico</w:t>
            </w:r>
            <w:r w:rsidRPr="00A57EFB">
              <w:rPr>
                <w:rFonts w:ascii="Calibri" w:hAnsi="Calibri" w:cs="Arial"/>
                <w:b/>
              </w:rPr>
              <w:t xml:space="preserve"> (sulle tariffe regionali sopraindicate soggette a ribasso)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A57EFB" w:rsidRDefault="004E7737" w:rsidP="00A57EFB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proofErr w:type="gramStart"/>
            <w:r w:rsidRPr="00A57EFB">
              <w:rPr>
                <w:rFonts w:ascii="Calibri" w:hAnsi="Calibri" w:cs="Arial"/>
                <w:b/>
              </w:rPr>
              <w:t>Costi aziendali concernenti l’adempimento delle disposizioni in materia di salute e sicurezza sui luoghi di lavoro (art</w:t>
            </w:r>
            <w:proofErr w:type="gramEnd"/>
            <w:r w:rsidRPr="00A57EFB">
              <w:rPr>
                <w:rFonts w:ascii="Calibri" w:hAnsi="Calibri" w:cs="Arial"/>
                <w:b/>
              </w:rPr>
              <w:t xml:space="preserve">. </w:t>
            </w:r>
            <w:proofErr w:type="gramStart"/>
            <w:r w:rsidRPr="00A57EFB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Pr="00A57EFB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Pr="00A57EFB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A57EFB" w:rsidRDefault="004E7737" w:rsidP="00A57EFB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A57EFB">
              <w:rPr>
                <w:rFonts w:ascii="Calibri" w:hAnsi="Calibri" w:cs="Arial"/>
                <w:b/>
              </w:rPr>
              <w:t>Costi della manodopera</w:t>
            </w:r>
            <w:r w:rsidR="00F96927">
              <w:rPr>
                <w:rFonts w:ascii="Calibri" w:hAnsi="Calibri" w:cs="Arial"/>
                <w:b/>
              </w:rPr>
              <w:t xml:space="preserve"> (</w:t>
            </w:r>
            <w:r w:rsidR="00F96927" w:rsidRPr="00F96927">
              <w:rPr>
                <w:rFonts w:ascii="Calibri" w:hAnsi="Calibri" w:cs="Arial"/>
                <w:b/>
              </w:rPr>
              <w:t xml:space="preserve">art. </w:t>
            </w:r>
            <w:proofErr w:type="gramStart"/>
            <w:r w:rsidR="00F96927" w:rsidRPr="00F96927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="00F96927" w:rsidRPr="00F96927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="00F96927" w:rsidRPr="00F96927">
              <w:rPr>
                <w:rFonts w:ascii="Calibri" w:hAnsi="Calibri" w:cs="Arial"/>
                <w:b/>
              </w:rPr>
              <w:t xml:space="preserve"> 50/2016)</w:t>
            </w:r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b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di</w:t>
      </w:r>
      <w:proofErr w:type="gramEnd"/>
      <w:r>
        <w:rPr>
          <w:rFonts w:ascii="Calibri" w:hAnsi="Calibri" w:cs="Arial"/>
          <w:sz w:val="22"/>
          <w:szCs w:val="22"/>
        </w:rPr>
        <w:t xml:space="preserve">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sz w:val="22"/>
          <w:szCs w:val="22"/>
        </w:rPr>
      </w:pPr>
      <w:proofErr w:type="gramStart"/>
      <w:r w:rsidRPr="00F726F1">
        <w:rPr>
          <w:rFonts w:ascii="Calibri" w:hAnsi="Calibri" w:cs="Arial"/>
          <w:sz w:val="22"/>
          <w:szCs w:val="22"/>
        </w:rPr>
        <w:t>di</w:t>
      </w:r>
      <w:proofErr w:type="gramEnd"/>
      <w:r w:rsidRPr="00F726F1">
        <w:rPr>
          <w:rFonts w:ascii="Calibri" w:hAnsi="Calibri" w:cs="Arial"/>
          <w:sz w:val="22"/>
          <w:szCs w:val="22"/>
        </w:rPr>
        <w:t xml:space="preserve">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6B1727" w:rsidRPr="006221F8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non eccepire, durante l’esecuz</w:t>
      </w:r>
      <w:r>
        <w:rPr>
          <w:rFonts w:ascii="Calibri" w:hAnsi="Calibri" w:cs="Arial"/>
          <w:sz w:val="22"/>
          <w:szCs w:val="22"/>
        </w:rPr>
        <w:t>ione dell’Appalto</w:t>
      </w:r>
      <w:r w:rsidRPr="006221F8">
        <w:rPr>
          <w:rFonts w:ascii="Calibri" w:hAnsi="Calibri" w:cs="Arial"/>
          <w:sz w:val="22"/>
          <w:szCs w:val="22"/>
        </w:rPr>
        <w:t xml:space="preserve">, la mancata conoscenza di condizioni o la </w:t>
      </w:r>
      <w:proofErr w:type="gramStart"/>
      <w:r w:rsidRPr="006221F8">
        <w:rPr>
          <w:rFonts w:ascii="Calibri" w:hAnsi="Calibri" w:cs="Arial"/>
          <w:sz w:val="22"/>
          <w:szCs w:val="22"/>
        </w:rPr>
        <w:t>sopravvenienza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di elementi non valutati o non considerati, salvo che tali elementi si configurino come circostanze contemplate dal codice civile e non escluse da altre norme di legge e/o </w:t>
      </w:r>
      <w:r>
        <w:rPr>
          <w:rFonts w:ascii="Calibri" w:hAnsi="Calibri" w:cs="Arial"/>
          <w:sz w:val="22"/>
          <w:szCs w:val="22"/>
        </w:rPr>
        <w:t>dagli atti di gara</w:t>
      </w:r>
      <w:r w:rsidRPr="006221F8">
        <w:rPr>
          <w:rFonts w:ascii="Calibri" w:hAnsi="Calibri" w:cs="Arial"/>
          <w:sz w:val="22"/>
          <w:szCs w:val="22"/>
        </w:rPr>
        <w:t>;</w:t>
      </w:r>
    </w:p>
    <w:p w:rsidR="006B1727" w:rsidRDefault="006B1727" w:rsidP="00A57EFB">
      <w:pPr>
        <w:pStyle w:val="usoboll1"/>
        <w:numPr>
          <w:ilvl w:val="0"/>
          <w:numId w:val="3"/>
        </w:numPr>
        <w:spacing w:line="360" w:lineRule="auto"/>
        <w:ind w:left="284" w:hanging="720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lastRenderedPageBreak/>
        <w:t>che</w:t>
      </w:r>
      <w:proofErr w:type="gramEnd"/>
      <w:r>
        <w:rPr>
          <w:rFonts w:ascii="Calibri" w:hAnsi="Calibri" w:cs="Arial"/>
          <w:sz w:val="22"/>
          <w:szCs w:val="22"/>
        </w:rPr>
        <w:t xml:space="preserve">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>i atti di gara e, comunque, il corrispettivo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A57EFB" w:rsidRPr="0090098A" w:rsidRDefault="00A57EFB" w:rsidP="00A57EFB">
      <w:pPr>
        <w:pStyle w:val="usoboll1"/>
        <w:spacing w:line="360" w:lineRule="auto"/>
        <w:ind w:left="284"/>
        <w:rPr>
          <w:rFonts w:ascii="Calibri" w:hAnsi="Calibri" w:cs="Arial"/>
          <w:sz w:val="22"/>
          <w:szCs w:val="22"/>
        </w:rPr>
      </w:pPr>
    </w:p>
    <w:p w:rsidR="006B1727" w:rsidRPr="004D7967" w:rsidRDefault="006B1727" w:rsidP="006B172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</w:t>
      </w:r>
      <w:proofErr w:type="gramStart"/>
      <w:r w:rsidRPr="009B2C24">
        <w:rPr>
          <w:rFonts w:ascii="Calibri" w:hAnsi="Calibri" w:cs="Arial"/>
          <w:sz w:val="22"/>
          <w:szCs w:val="22"/>
        </w:rPr>
        <w:t>97</w:t>
      </w:r>
      <w:proofErr w:type="gramEnd"/>
      <w:r w:rsidRPr="009B2C24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9"/>
        <w:gridCol w:w="3295"/>
      </w:tblGrid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>
              <w:rPr>
                <w:rFonts w:ascii="Calibri" w:hAnsi="Calibri" w:cs="Tahoma"/>
                <w:color w:val="000000"/>
              </w:rPr>
              <w:t>costi</w:t>
            </w:r>
            <w:proofErr w:type="gramEnd"/>
            <w:r>
              <w:rPr>
                <w:rFonts w:ascii="Calibri" w:hAnsi="Calibri" w:cs="Tahoma"/>
                <w:color w:val="000000"/>
              </w:rPr>
              <w:t xml:space="preserve">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utili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oneri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A57EFB" w:rsidRDefault="00A57EFB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</w:t>
      </w:r>
      <w:proofErr w:type="gramStart"/>
      <w:r w:rsidRPr="00FA5F3B">
        <w:rPr>
          <w:rFonts w:ascii="Calibri" w:hAnsi="Calibri"/>
          <w:b/>
          <w:i/>
          <w:sz w:val="22"/>
          <w:szCs w:val="22"/>
        </w:rPr>
        <w:t>modalità</w:t>
      </w:r>
      <w:proofErr w:type="gramEnd"/>
      <w:r w:rsidRPr="00FA5F3B">
        <w:rPr>
          <w:rFonts w:ascii="Calibri" w:hAnsi="Calibri"/>
          <w:b/>
          <w:i/>
          <w:sz w:val="22"/>
          <w:szCs w:val="22"/>
        </w:rPr>
        <w:t xml:space="preserve">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B04F9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EFB" w:rsidRDefault="00A57EFB" w:rsidP="00A57EFB">
      <w:pPr>
        <w:spacing w:after="0" w:line="240" w:lineRule="auto"/>
      </w:pPr>
      <w:r>
        <w:separator/>
      </w:r>
    </w:p>
  </w:endnote>
  <w:endnote w:type="continuationSeparator" w:id="0">
    <w:p w:rsidR="00A57EFB" w:rsidRDefault="00A57EFB" w:rsidP="00A5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EFB" w:rsidRDefault="00A57EFB" w:rsidP="00A57EFB">
      <w:pPr>
        <w:spacing w:after="0" w:line="240" w:lineRule="auto"/>
      </w:pPr>
      <w:r>
        <w:separator/>
      </w:r>
    </w:p>
  </w:footnote>
  <w:footnote w:type="continuationSeparator" w:id="0">
    <w:p w:rsidR="00A57EFB" w:rsidRDefault="00A57EFB" w:rsidP="00A57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EFB" w:rsidRDefault="00A57EFB">
    <w:pPr>
      <w:pStyle w:val="Intestazione"/>
    </w:pPr>
    <w:r w:rsidRPr="00A57EFB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4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27"/>
    <w:rsid w:val="00044B36"/>
    <w:rsid w:val="001421A8"/>
    <w:rsid w:val="001438C0"/>
    <w:rsid w:val="001B2005"/>
    <w:rsid w:val="001D5383"/>
    <w:rsid w:val="001D5931"/>
    <w:rsid w:val="002E1966"/>
    <w:rsid w:val="002E3865"/>
    <w:rsid w:val="002F22D3"/>
    <w:rsid w:val="003225D8"/>
    <w:rsid w:val="00341F93"/>
    <w:rsid w:val="00367E10"/>
    <w:rsid w:val="00371868"/>
    <w:rsid w:val="004152B6"/>
    <w:rsid w:val="00454AF2"/>
    <w:rsid w:val="0048570B"/>
    <w:rsid w:val="004A1BE0"/>
    <w:rsid w:val="004D3479"/>
    <w:rsid w:val="004E7737"/>
    <w:rsid w:val="004F0FBE"/>
    <w:rsid w:val="00550F4C"/>
    <w:rsid w:val="005748EB"/>
    <w:rsid w:val="005A6058"/>
    <w:rsid w:val="005D06F2"/>
    <w:rsid w:val="00652078"/>
    <w:rsid w:val="006A0EB2"/>
    <w:rsid w:val="006B1727"/>
    <w:rsid w:val="0070133F"/>
    <w:rsid w:val="007457CB"/>
    <w:rsid w:val="00771BA3"/>
    <w:rsid w:val="00772F73"/>
    <w:rsid w:val="007B3790"/>
    <w:rsid w:val="00820003"/>
    <w:rsid w:val="00862877"/>
    <w:rsid w:val="0088410F"/>
    <w:rsid w:val="008B11E2"/>
    <w:rsid w:val="008F2BB1"/>
    <w:rsid w:val="008F3CDD"/>
    <w:rsid w:val="00975E34"/>
    <w:rsid w:val="009E1631"/>
    <w:rsid w:val="00A2704A"/>
    <w:rsid w:val="00A42278"/>
    <w:rsid w:val="00A57EFB"/>
    <w:rsid w:val="00A81E99"/>
    <w:rsid w:val="00AC7677"/>
    <w:rsid w:val="00B04F9D"/>
    <w:rsid w:val="00B206C6"/>
    <w:rsid w:val="00B357AE"/>
    <w:rsid w:val="00C408CF"/>
    <w:rsid w:val="00CB0C98"/>
    <w:rsid w:val="00CB465E"/>
    <w:rsid w:val="00CF28FB"/>
    <w:rsid w:val="00D5283E"/>
    <w:rsid w:val="00D70A1A"/>
    <w:rsid w:val="00DB06F1"/>
    <w:rsid w:val="00EA760F"/>
    <w:rsid w:val="00EE4288"/>
    <w:rsid w:val="00EF7DBF"/>
    <w:rsid w:val="00F96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4F9D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A57E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7EFB"/>
  </w:style>
  <w:style w:type="paragraph" w:styleId="Pidipagina">
    <w:name w:val="footer"/>
    <w:basedOn w:val="Normale"/>
    <w:link w:val="PidipaginaCarattere"/>
    <w:uiPriority w:val="99"/>
    <w:semiHidden/>
    <w:unhideWhenUsed/>
    <w:rsid w:val="00A57E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57E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Utente</cp:lastModifiedBy>
  <cp:revision>9</cp:revision>
  <dcterms:created xsi:type="dcterms:W3CDTF">2023-02-06T14:38:00Z</dcterms:created>
  <dcterms:modified xsi:type="dcterms:W3CDTF">2023-02-07T07:26:00Z</dcterms:modified>
</cp:coreProperties>
</file>